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C9" w:rsidRDefault="00C03816" w:rsidP="00C0381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1811547" cy="1811547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84ed7-32da-43ef-bf99-18476915c7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951" cy="180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16" w:rsidRPr="00C03816" w:rsidRDefault="00C03816" w:rsidP="00C03816">
      <w:pPr>
        <w:jc w:val="center"/>
        <w:rPr>
          <w:rFonts w:ascii="TH SarabunPSK" w:hAnsi="TH SarabunPSK" w:cs="TH SarabunPSK" w:hint="cs"/>
          <w:sz w:val="48"/>
          <w:szCs w:val="48"/>
        </w:rPr>
      </w:pPr>
      <w:r w:rsidRPr="00C03816">
        <w:rPr>
          <w:rFonts w:ascii="TH SarabunPSK" w:hAnsi="TH SarabunPSK" w:cs="TH SarabunPSK"/>
          <w:sz w:val="48"/>
          <w:szCs w:val="48"/>
          <w:cs/>
        </w:rPr>
        <w:t>รายงานผลการดำเนินงานการเตรียมความพร้อม</w:t>
      </w:r>
    </w:p>
    <w:p w:rsidR="001745C9" w:rsidRPr="00C03816" w:rsidRDefault="00C03816" w:rsidP="00C03816">
      <w:pPr>
        <w:jc w:val="center"/>
        <w:rPr>
          <w:rFonts w:ascii="TH SarabunPSK" w:hAnsi="TH SarabunPSK" w:cs="TH SarabunPSK"/>
          <w:sz w:val="48"/>
          <w:szCs w:val="48"/>
        </w:rPr>
      </w:pPr>
      <w:r w:rsidRPr="00C03816">
        <w:rPr>
          <w:rFonts w:ascii="TH SarabunPSK" w:hAnsi="TH SarabunPSK" w:cs="TH SarabunPSK"/>
          <w:sz w:val="48"/>
          <w:szCs w:val="48"/>
          <w:cs/>
        </w:rPr>
        <w:t>ด้านสถานที่และความปลอดภัยในการจัดกิจกรรมลูกเสือ</w:t>
      </w:r>
    </w:p>
    <w:p w:rsidR="00C03816" w:rsidRDefault="001745C9" w:rsidP="00C03816">
      <w:pPr>
        <w:jc w:val="thaiDistribute"/>
        <w:rPr>
          <w:rFonts w:ascii="TH SarabunPSK" w:hAnsi="TH SarabunPSK" w:cs="TH SarabunPSK"/>
          <w:sz w:val="48"/>
          <w:szCs w:val="48"/>
        </w:rPr>
      </w:pPr>
      <w:r w:rsidRPr="00C03816">
        <w:rPr>
          <w:rFonts w:ascii="Arial" w:hAnsi="Arial" w:cs="Arial" w:hint="cs"/>
          <w:sz w:val="48"/>
          <w:szCs w:val="48"/>
          <w:cs/>
        </w:rPr>
        <w:t>​</w:t>
      </w:r>
      <w:r w:rsidRPr="00C03816">
        <w:rPr>
          <w:rFonts w:ascii="TH SarabunPSK" w:hAnsi="TH SarabunPSK" w:cs="TH SarabunPSK"/>
          <w:sz w:val="48"/>
          <w:szCs w:val="48"/>
          <w:cs/>
        </w:rPr>
        <w:t xml:space="preserve"> </w:t>
      </w:r>
    </w:p>
    <w:p w:rsidR="00C03816" w:rsidRDefault="00C03816" w:rsidP="00C03816">
      <w:pPr>
        <w:jc w:val="thaiDistribute"/>
        <w:rPr>
          <w:rFonts w:ascii="TH SarabunPSK" w:hAnsi="TH SarabunPSK" w:cs="TH SarabunPSK"/>
          <w:sz w:val="48"/>
          <w:szCs w:val="48"/>
        </w:rPr>
      </w:pPr>
    </w:p>
    <w:p w:rsidR="00C03816" w:rsidRDefault="00C03816" w:rsidP="00C03816">
      <w:pPr>
        <w:jc w:val="thaiDistribute"/>
        <w:rPr>
          <w:rFonts w:ascii="TH SarabunPSK" w:hAnsi="TH SarabunPSK" w:cs="TH SarabunPSK"/>
          <w:sz w:val="48"/>
          <w:szCs w:val="48"/>
        </w:rPr>
      </w:pPr>
    </w:p>
    <w:p w:rsidR="00C03816" w:rsidRDefault="00C03816" w:rsidP="00C03816">
      <w:pPr>
        <w:jc w:val="thaiDistribute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 w:hint="cs"/>
          <w:sz w:val="48"/>
          <w:szCs w:val="48"/>
          <w:cs/>
        </w:rPr>
        <w:t xml:space="preserve">                                 </w:t>
      </w:r>
      <w:r w:rsidR="001745C9" w:rsidRPr="00C03816">
        <w:rPr>
          <w:rFonts w:ascii="TH SarabunPSK" w:hAnsi="TH SarabunPSK" w:cs="TH SarabunPSK" w:hint="cs"/>
          <w:sz w:val="48"/>
          <w:szCs w:val="48"/>
          <w:cs/>
        </w:rPr>
        <w:t>โรงเรียนบ้านวังเวิน</w:t>
      </w:r>
      <w:r w:rsidR="001745C9" w:rsidRPr="00C03816">
        <w:rPr>
          <w:rFonts w:ascii="TH SarabunPSK" w:hAnsi="TH SarabunPSK" w:cs="TH SarabunPSK"/>
          <w:sz w:val="48"/>
          <w:szCs w:val="48"/>
          <w:cs/>
        </w:rPr>
        <w:t xml:space="preserve"> </w:t>
      </w:r>
    </w:p>
    <w:p w:rsidR="00C03816" w:rsidRDefault="00C03816" w:rsidP="00C03816">
      <w:pPr>
        <w:jc w:val="center"/>
        <w:rPr>
          <w:rFonts w:ascii="TH SarabunPSK" w:hAnsi="TH SarabunPSK" w:cs="TH SarabunPSK" w:hint="cs"/>
          <w:sz w:val="48"/>
          <w:szCs w:val="48"/>
        </w:rPr>
      </w:pPr>
      <w:r>
        <w:rPr>
          <w:rFonts w:ascii="TH SarabunPSK" w:hAnsi="TH SarabunPSK" w:cs="TH SarabunPSK" w:hint="cs"/>
          <w:sz w:val="48"/>
          <w:szCs w:val="48"/>
          <w:cs/>
        </w:rPr>
        <w:t>ตำบลวังยาว อำเภอด่านซ้าย  จังหวัดเลย</w:t>
      </w:r>
    </w:p>
    <w:p w:rsidR="00C03816" w:rsidRDefault="00C03816" w:rsidP="00C03816">
      <w:pPr>
        <w:jc w:val="thaiDistribute"/>
        <w:rPr>
          <w:rFonts w:ascii="TH SarabunPSK" w:hAnsi="TH SarabunPSK" w:cs="TH SarabunPSK" w:hint="cs"/>
          <w:sz w:val="48"/>
          <w:szCs w:val="48"/>
        </w:rPr>
      </w:pPr>
    </w:p>
    <w:p w:rsidR="00C03816" w:rsidRDefault="00C03816" w:rsidP="00C03816">
      <w:pPr>
        <w:jc w:val="thaiDistribute"/>
        <w:rPr>
          <w:rFonts w:ascii="TH SarabunPSK" w:hAnsi="TH SarabunPSK" w:cs="TH SarabunPSK"/>
          <w:sz w:val="48"/>
          <w:szCs w:val="48"/>
        </w:rPr>
      </w:pPr>
    </w:p>
    <w:p w:rsidR="00C03816" w:rsidRDefault="00C03816" w:rsidP="00C03816">
      <w:pPr>
        <w:jc w:val="thaiDistribute"/>
        <w:rPr>
          <w:rFonts w:ascii="TH SarabunPSK" w:hAnsi="TH SarabunPSK" w:cs="TH SarabunPSK"/>
          <w:sz w:val="48"/>
          <w:szCs w:val="48"/>
        </w:rPr>
      </w:pPr>
    </w:p>
    <w:p w:rsidR="00C03816" w:rsidRDefault="00C03816" w:rsidP="00C03816">
      <w:pPr>
        <w:jc w:val="thaiDistribute"/>
        <w:rPr>
          <w:rFonts w:ascii="TH SarabunPSK" w:hAnsi="TH SarabunPSK" w:cs="TH SarabunPSK" w:hint="cs"/>
          <w:sz w:val="48"/>
          <w:szCs w:val="48"/>
        </w:rPr>
      </w:pPr>
    </w:p>
    <w:p w:rsidR="00C03816" w:rsidRPr="00C03816" w:rsidRDefault="00C03816" w:rsidP="00C03816">
      <w:pPr>
        <w:jc w:val="thaiDistribute"/>
        <w:rPr>
          <w:rFonts w:ascii="TH SarabunPSK" w:hAnsi="TH SarabunPSK" w:cs="TH SarabunPSK" w:hint="cs"/>
          <w:sz w:val="48"/>
          <w:szCs w:val="48"/>
          <w:cs/>
        </w:rPr>
      </w:pPr>
    </w:p>
    <w:p w:rsidR="001745C9" w:rsidRDefault="001745C9" w:rsidP="00C03816">
      <w:pPr>
        <w:jc w:val="center"/>
        <w:rPr>
          <w:rFonts w:ascii="TH SarabunPSK" w:hAnsi="TH SarabunPSK" w:cs="TH SarabunPSK"/>
          <w:sz w:val="48"/>
          <w:szCs w:val="48"/>
        </w:rPr>
      </w:pPr>
      <w:r w:rsidRPr="00C03816">
        <w:rPr>
          <w:rFonts w:ascii="TH SarabunPSK" w:hAnsi="TH SarabunPSK" w:cs="TH SarabunPSK" w:hint="cs"/>
          <w:sz w:val="48"/>
          <w:szCs w:val="48"/>
          <w:cs/>
        </w:rPr>
        <w:t>สำนักงานเขตพื้นที่การศึกษาประถมศึกษาเลย</w:t>
      </w:r>
      <w:r w:rsidRPr="00C03816">
        <w:rPr>
          <w:rFonts w:ascii="TH SarabunPSK" w:hAnsi="TH SarabunPSK" w:cs="TH SarabunPSK"/>
          <w:sz w:val="48"/>
          <w:szCs w:val="48"/>
          <w:cs/>
        </w:rPr>
        <w:t xml:space="preserve"> </w:t>
      </w:r>
      <w:r w:rsidRPr="00C03816">
        <w:rPr>
          <w:rFonts w:ascii="TH SarabunPSK" w:hAnsi="TH SarabunPSK" w:cs="TH SarabunPSK" w:hint="cs"/>
          <w:sz w:val="48"/>
          <w:szCs w:val="48"/>
          <w:cs/>
        </w:rPr>
        <w:t>เขต</w:t>
      </w:r>
      <w:r w:rsidRPr="00C03816">
        <w:rPr>
          <w:rFonts w:ascii="TH SarabunPSK" w:hAnsi="TH SarabunPSK" w:cs="TH SarabunPSK"/>
          <w:sz w:val="48"/>
          <w:szCs w:val="48"/>
          <w:cs/>
        </w:rPr>
        <w:t xml:space="preserve"> </w:t>
      </w:r>
      <w:r w:rsidRPr="00C03816">
        <w:rPr>
          <w:rFonts w:ascii="TH SarabunPSK" w:hAnsi="TH SarabunPSK" w:cs="TH SarabunPSK"/>
          <w:sz w:val="48"/>
          <w:szCs w:val="48"/>
        </w:rPr>
        <w:t>3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lastRenderedPageBreak/>
        <w:t>​</w:t>
      </w:r>
      <w:r w:rsidRPr="001745C9">
        <w:rPr>
          <w:rFonts w:ascii="Arial" w:hAnsi="Arial" w:cs="Arial"/>
          <w:sz w:val="32"/>
          <w:szCs w:val="32"/>
        </w:rPr>
        <w:t>​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</w:t>
      </w:r>
    </w:p>
    <w:p w:rsidR="001745C9" w:rsidRPr="001745C9" w:rsidRDefault="001745C9" w:rsidP="006D57BA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="00C03816">
        <w:rPr>
          <w:rFonts w:ascii="TH SarabunPSK" w:hAnsi="TH SarabunPSK" w:cs="TH SarabunPSK" w:hint="cs"/>
          <w:sz w:val="32"/>
          <w:szCs w:val="32"/>
          <w:cs/>
        </w:rPr>
        <w:tab/>
      </w:r>
      <w:r w:rsidRPr="001745C9">
        <w:rPr>
          <w:rFonts w:ascii="TH SarabunPSK" w:hAnsi="TH SarabunPSK" w:cs="TH SarabunPSK" w:hint="cs"/>
          <w:sz w:val="32"/>
          <w:szCs w:val="32"/>
          <w:cs/>
        </w:rPr>
        <w:t>ตามที่สำนักงานเขตพื้นที่การศึกษาประถมศึกษาเลย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เขต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/>
          <w:sz w:val="32"/>
          <w:szCs w:val="32"/>
        </w:rPr>
        <w:t>3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ได้แจ้งแนวทางการเตรียมความพร้อมด้านสถานที่และความปลอดภัยในการจัดกิจกรรมลูกเสือ เพื่อให้สถานศึกษาในสังกัดดำเนินการตามนโยบายความปลอดภัยในสถานศึกษาของกระทรวงศึกษาธิการอย่างเคร่งครัด 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="00C03816">
        <w:rPr>
          <w:rFonts w:ascii="TH SarabunPSK" w:hAnsi="TH SarabunPSK" w:cs="TH SarabunPSK" w:hint="cs"/>
          <w:sz w:val="32"/>
          <w:szCs w:val="32"/>
          <w:cs/>
        </w:rPr>
        <w:tab/>
      </w:r>
      <w:r w:rsidRPr="001745C9">
        <w:rPr>
          <w:rFonts w:ascii="TH SarabunPSK" w:hAnsi="TH SarabunPSK" w:cs="TH SarabunPSK" w:hint="cs"/>
          <w:sz w:val="32"/>
          <w:szCs w:val="32"/>
          <w:cs/>
        </w:rPr>
        <w:t>ในการนี้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โรงเรียนบ้านวังเวินได้ตระหนักถึงค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วามสำคัญและได้มอบหมายให้ผู้เกี่ยวข้องดำเนินการขับเคลื่อนมาตรการดังกล่าว บัดนี้ โรงเรียนได้ดำเนินการเตรียมความพร้อมเป็นที่เรียบร้อยแล้ว จึงขอรายงานผลการดำเนินงานตามหัวข้อที่กำหนด </w:t>
      </w:r>
      <w:r w:rsidR="006D57BA">
        <w:rPr>
          <w:rFonts w:ascii="TH SarabunPSK" w:hAnsi="TH SarabunPSK" w:cs="TH SarabunPSK"/>
          <w:sz w:val="32"/>
          <w:szCs w:val="32"/>
        </w:rPr>
        <w:t>4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ด้าน ดังนี้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ผลการดำเนินงานตามหัวข้อหลัก</w:t>
      </w:r>
    </w:p>
    <w:p w:rsidR="001745C9" w:rsidRPr="00C03816" w:rsidRDefault="001745C9" w:rsidP="00C038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Pr="00C03816"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หัวข้อที่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1: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การเตรียมความพร้อมด้านความปลอดภัยของการจัดกิจกรรมลูกเสือในสถานศึกษา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1.1)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การตรวจสอบสภาพพื้นที่ อาคาร สถานที่: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โรงเรียนได้ทำการสำรวจอาคารเรียน อาคารประกอบ และบริเวณลานกิจกรรมลูกเสือ โดยปรับปรุงซ่อมแซมจุดที่ชำรุดให้อยู่ในสภาพที่มั่นคง แข็งแรง และปลอดภัยต่อการทำกิจกรรมของนักเรียน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1.2)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การกำหนดและป้องกันจุดเสี่ยงอันตราย: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มีการทำป้ายเตือนและกั้นแนวเขตบริเวณที่เป็นจุดเสี่ยง รวมทั้งกำจัดวัสดุแหลมคมและสัตว์มีพิษในพื้นที่กิจกรรมทั้งหมดเรียบร้อยแล้ว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1.3)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จัดให้มีทางเข้า-ออก และแผนเผชิญเหตุ: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กำหนดเส้นทางเข้า-ออกในการทำกิจกรรมอย่างชัดเจน พร้อมทั้งจัดทำแผนเผชิญเหตุกรณีเกิดเหตุฉุกเฉินหรืออุบัติเหตุ และได้ซักซ้อมความเข้าใจแก่ครูผู้รับผิดชอบ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1.4)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จัดเตรียมอุปกรณ์ป้องกันและระงับอัคคีภัย: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ตรวจสอบและติดตั้งถังดับเพลิงให้อยู่ในสภาพพร้อมใช้งานและมีจำนวนเพียงพอในจุดเสี่ยงและบริเวณที่จัดกิจกรรม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Pr="00C03816"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หัวข้อที่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2: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สุขอนามัยและสิ่งแวดล้อม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2.1)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จัดให้มีน้ำดื่มที่สะอาด ห้องน้ำ และจุดล้างมือ: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โรงเรียนได้ตรวจสอบระบบน้ำดื่ม ตลอดจนทำความสะอาดห้องน้ำชาย-หญิง และจัดจุดล้างมือพร้อมสบู่ให้ถูกสุขลักษณะและเพียงพอต่อจำนวนลูกเสือ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2.2)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ดูแลรักษาความสะอาดของสถานที่และระบบกำจัดขยะ: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มีการจัดตั้งถังขยะแยกประเภทตามจุดต่าง ๆ และกำหนดระบบการเก็บขนขยะมูลฝอยไปกำจัดอย่างเหมาะสมหลังเสร็จสิ้นกิจกรรมในแต่ละวัน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2.3)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ดำเนินมาตรการป้องกันแหล่งเพาะพันธุ์แมลงและสัตว์พาหะนำโรค: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ทำการฉีดพ่นละอองฝอย/กำจัดลูกน้ำยุงลาย และคว่ำภาชนะที่มีน้ำขัง เพื่อป้องกันโรคไข้เลือดออกและสัตว์พาหะนำโรคในบริเวณโรงเรียน</w:t>
      </w:r>
    </w:p>
    <w:p w:rsidR="001745C9" w:rsidRPr="00C03816" w:rsidRDefault="001745C9" w:rsidP="00C038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lastRenderedPageBreak/>
        <w:t>​</w:t>
      </w:r>
      <w:r w:rsidRPr="00C03816"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หัวข้อที่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3: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การจัดกิจกรรมและอุปกรณ์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3.1)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ตรวจสอบอุปกรณ์และฐานกิจกรรม: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คณะกรรมการได้ร่วมกันตรวจสอบความแข็งแรงของฐานกิจกรรมลูกเสือ ให้เหมาะสมและปลอดภัยตามประเภทของลูกเสือแต่ละระดับชั้น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3.2)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จัดพื้นที่สำหรับดำเนินกิจกรรม: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แบ่งสัดส่วนพื้นที่การเรียนการสอนและพื้นที่นันทนาการอย่างเหมาะสม ไม่แออัด และสอดคล้องกับจำนวนผู้เข้าร่วมกิจกรรม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3.3)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จัดให้มีชุดปฐมพยาบาลเบื้องต้น: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จัดเตรียมกระเป๋ายาและเวชภัณฑ์ประจ</w:t>
      </w:r>
      <w:r w:rsidR="006D57BA">
        <w:rPr>
          <w:rFonts w:ascii="TH SarabunPSK" w:hAnsi="TH SarabunPSK" w:cs="TH SarabunPSK"/>
          <w:sz w:val="32"/>
          <w:szCs w:val="32"/>
          <w:cs/>
        </w:rPr>
        <w:t>ำจุดกิจกรรม พร้อมทั้งมอบหมายให้</w:t>
      </w:r>
      <w:r w:rsidRPr="001745C9">
        <w:rPr>
          <w:rFonts w:ascii="TH SarabunPSK" w:hAnsi="TH SarabunPSK" w:cs="TH SarabunPSK"/>
          <w:sz w:val="32"/>
          <w:szCs w:val="32"/>
          <w:cs/>
        </w:rPr>
        <w:t>ผู้รับผิดชอบหลักด้านความปลอดภัยและการปฐมพยาบาลเบื้องต้นอย่างชัดเจน</w:t>
      </w:r>
    </w:p>
    <w:p w:rsidR="001745C9" w:rsidRPr="00C03816" w:rsidRDefault="001745C9" w:rsidP="00C038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Pr="00C03816"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หัวข้อที่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4: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การกำกับดูแล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4.1)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การควบคุมดูแลอย่างใกล้ชิด: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ผู้บังคับบัญชาลูกเสือและครูประจำชั้นทุกท่าน ได้รับมอบหมายให้ควบคุมและดูแลการฝึกปฏิบัติของนักเรียนอย่างใกล้ชิดในทุกขั้นตอน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4.2)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การจัดทำบัญชีรายชื่อ ข้อมูลสุขภาพ และช่องทางติดต่อฉุกเฉิน: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โรงเรียนได้จัดทำทะเบียนรายชื่อผู้เข้าร่วมกิจกรรม พร้อมระบุข้อมูลโรคประจำตัวและการแพ้อาหาร/ยาของนักเรียนรายบุคคล รวมถึงรวบรวมเบอร์โทรศัพท์ติดต่อผู้ปกครองในกรณีฉุกเฉินไว้ในระบบเรียบร้อยแล้ว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4.3)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การรายงานเหตุฉุกเฉิน: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กำหนดมาตรการหากเกิดเหตุสุดวิสัยหรืออุบัติเหตุ ให้ผู้บังคับบัญชาลูกเสือรายงานต่อผู้อำนวยการโรงเรียนและหน่วยงานต้นสังกัดทราบทันที</w:t>
      </w:r>
    </w:p>
    <w:p w:rsidR="001745C9" w:rsidRDefault="001745C9" w:rsidP="00C03816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745C9">
        <w:rPr>
          <w:rFonts w:ascii="Arial" w:hAnsi="Arial" w:cs="Arial"/>
          <w:sz w:val="32"/>
          <w:szCs w:val="32"/>
        </w:rPr>
        <w:t>​</w:t>
      </w:r>
      <w:r w:rsidR="00C03816">
        <w:rPr>
          <w:rFonts w:ascii="TH SarabunPSK" w:hAnsi="TH SarabunPSK" w:cs="TH SarabunPSK"/>
          <w:sz w:val="32"/>
          <w:szCs w:val="32"/>
        </w:rPr>
        <w:tab/>
      </w:r>
      <w:r w:rsidRPr="00C03816">
        <w:rPr>
          <w:rFonts w:ascii="TH SarabunPSK" w:hAnsi="TH SarabunPSK" w:cs="TH SarabunPSK"/>
          <w:b/>
          <w:bCs/>
          <w:sz w:val="32"/>
          <w:szCs w:val="32"/>
        </w:rPr>
        <w:t xml:space="preserve">4.4)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="006D57BA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ารจัดกิจกรรมนอกสถานศึกษา </w:t>
      </w:r>
      <w:r w:rsidRPr="00C0381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โรงเรียนได้ศึกษาระเบียบกระทรวงศึกษาธิการว่าด้วยการพานักเรียนไปนอกสถานศึกษา พ.ศ. </w:t>
      </w:r>
      <w:r w:rsidRPr="001745C9">
        <w:rPr>
          <w:rFonts w:ascii="TH SarabunPSK" w:hAnsi="TH SarabunPSK" w:cs="TH SarabunPSK"/>
          <w:sz w:val="32"/>
          <w:szCs w:val="32"/>
        </w:rPr>
        <w:t>2562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และข้อบังคับค</w:t>
      </w:r>
      <w:r w:rsidR="006D57BA">
        <w:rPr>
          <w:rFonts w:ascii="TH SarabunPSK" w:hAnsi="TH SarabunPSK" w:cs="TH SarabunPSK"/>
          <w:sz w:val="32"/>
          <w:szCs w:val="32"/>
          <w:cs/>
        </w:rPr>
        <w:t>ณะลูกเสือแห่งชาติอย่างเคร่งครัด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D57BA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D57BA">
        <w:rPr>
          <w:rFonts w:ascii="TH SarabunPSK" w:hAnsi="TH SarabunPSK" w:cs="TH SarabunPSK"/>
          <w:b/>
          <w:bCs/>
          <w:sz w:val="32"/>
          <w:szCs w:val="32"/>
          <w:cs/>
        </w:rPr>
        <w:t>บทสรุปและข้อเสนอแนะ</w:t>
      </w:r>
    </w:p>
    <w:p w:rsidR="001745C9" w:rsidRPr="001745C9" w:rsidRDefault="001745C9" w:rsidP="00C038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="006D57BA">
        <w:rPr>
          <w:rFonts w:ascii="TH SarabunPSK" w:hAnsi="TH SarabunPSK" w:cs="TH SarabunPSK" w:hint="cs"/>
          <w:sz w:val="32"/>
          <w:szCs w:val="32"/>
          <w:cs/>
        </w:rPr>
        <w:tab/>
      </w:r>
      <w:r w:rsidRPr="001745C9">
        <w:rPr>
          <w:rFonts w:ascii="TH SarabunPSK" w:hAnsi="TH SarabunPSK" w:cs="TH SarabunPSK" w:hint="cs"/>
          <w:sz w:val="32"/>
          <w:szCs w:val="32"/>
          <w:cs/>
        </w:rPr>
        <w:t>จากการดำเนินงานดังกล่าว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ส่งผลให้โรงเรียนบ้านวังเวินมีความพร้อมด้านสถานที่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และมาตรการความปลอดภัยในทุกด้าน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พร้อมที่จะดำเนินการจัดกิจกรรมการเรียนการสอนลูกเสือ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-เนตรนารี ประจำปีการศึกษา </w:t>
      </w:r>
      <w:r w:rsidRPr="001745C9">
        <w:rPr>
          <w:rFonts w:ascii="TH SarabunPSK" w:hAnsi="TH SarabunPSK" w:cs="TH SarabunPSK"/>
          <w:sz w:val="32"/>
          <w:szCs w:val="32"/>
        </w:rPr>
        <w:t>2569</w:t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ได้อย่างมีประสิทธิภาพและปลอดภัยสูงสุด</w:t>
      </w:r>
    </w:p>
    <w:p w:rsidR="006D57BA" w:rsidRDefault="001745C9" w:rsidP="006D57BA">
      <w:pPr>
        <w:jc w:val="right"/>
        <w:rPr>
          <w:rFonts w:ascii="Arial" w:hAnsi="Arial" w:hint="cs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="006D57BA" w:rsidRPr="001745C9">
        <w:rPr>
          <w:rFonts w:ascii="Arial" w:hAnsi="Arial" w:cs="Arial" w:hint="cs"/>
          <w:sz w:val="32"/>
          <w:szCs w:val="32"/>
          <w:cs/>
        </w:rPr>
        <w:t xml:space="preserve"> </w:t>
      </w:r>
    </w:p>
    <w:p w:rsidR="001745C9" w:rsidRPr="001745C9" w:rsidRDefault="001745C9" w:rsidP="006D57BA">
      <w:pPr>
        <w:jc w:val="right"/>
        <w:rPr>
          <w:rFonts w:ascii="TH SarabunPSK" w:hAnsi="TH SarabunPSK" w:cs="TH SarabunPSK"/>
          <w:sz w:val="32"/>
          <w:szCs w:val="32"/>
        </w:rPr>
      </w:pPr>
      <w:r w:rsidRPr="001745C9">
        <w:rPr>
          <w:rFonts w:ascii="Arial" w:hAnsi="Arial" w:cs="Arial" w:hint="cs"/>
          <w:sz w:val="32"/>
          <w:szCs w:val="32"/>
          <w:cs/>
        </w:rPr>
        <w:t>​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6D57B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533525" cy="650551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456083_874492034626497_129568641277162338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129" cy="65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5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45C9"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:rsidR="001745C9" w:rsidRPr="001745C9" w:rsidRDefault="006D57BA" w:rsidP="006D57B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</w:t>
      </w:r>
      <w:r w:rsidR="001745C9" w:rsidRPr="001745C9"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1745C9" w:rsidRPr="001745C9">
        <w:rPr>
          <w:rFonts w:ascii="TH SarabunPSK" w:hAnsi="TH SarabunPSK" w:cs="TH SarabunPSK"/>
          <w:sz w:val="32"/>
          <w:szCs w:val="32"/>
          <w:cs/>
        </w:rPr>
        <w:t>สกาว จำรูญศิริ )</w:t>
      </w:r>
    </w:p>
    <w:p w:rsidR="008F2C4B" w:rsidRPr="001745C9" w:rsidRDefault="006D57BA" w:rsidP="006D57BA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</w:t>
      </w:r>
      <w:r w:rsidR="001745C9" w:rsidRPr="001745C9">
        <w:rPr>
          <w:rFonts w:ascii="TH SarabunPSK" w:hAnsi="TH SarabunPSK" w:cs="TH SarabunPSK"/>
          <w:sz w:val="32"/>
          <w:szCs w:val="32"/>
          <w:cs/>
        </w:rPr>
        <w:t>ตำแหน่ง ครู โรงเรียนบ้านวังเวิน</w:t>
      </w:r>
      <w:r w:rsidR="001745C9" w:rsidRPr="001745C9">
        <w:rPr>
          <w:rFonts w:ascii="Arial" w:hAnsi="Arial" w:cs="Arial" w:hint="cs"/>
          <w:sz w:val="32"/>
          <w:szCs w:val="32"/>
          <w:cs/>
        </w:rPr>
        <w:t>​</w:t>
      </w:r>
      <w:bookmarkStart w:id="0" w:name="_GoBack"/>
      <w:bookmarkEnd w:id="0"/>
    </w:p>
    <w:sectPr w:rsidR="008F2C4B" w:rsidRPr="00174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C9"/>
    <w:rsid w:val="001745C9"/>
    <w:rsid w:val="001A1A1D"/>
    <w:rsid w:val="006D57BA"/>
    <w:rsid w:val="00C03816"/>
    <w:rsid w:val="00F9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8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038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8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038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2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7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8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1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0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18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25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786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5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103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18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602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15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982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525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882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5925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0631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809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276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49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4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49413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1268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129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867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088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9" w:color="auto"/>
                                                                                <w:left w:val="none" w:sz="0" w:space="0" w:color="auto"/>
                                                                                <w:bottom w:val="single" w:sz="2" w:space="9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006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03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8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967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8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2026-06-24T03:55:00Z</dcterms:created>
  <dcterms:modified xsi:type="dcterms:W3CDTF">2026-06-24T04:23:00Z</dcterms:modified>
</cp:coreProperties>
</file>