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598" w:rsidRPr="004E6598" w:rsidRDefault="004E6598" w:rsidP="004E6598">
      <w:pPr>
        <w:shd w:val="clear" w:color="auto" w:fill="FFFFFF"/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4E6598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สรุป</w:t>
      </w:r>
    </w:p>
    <w:p w:rsidR="004E6598" w:rsidRPr="004E6598" w:rsidRDefault="004E6598" w:rsidP="004E6598">
      <w:pPr>
        <w:shd w:val="clear" w:color="auto" w:fill="FFFFFF"/>
        <w:spacing w:after="0" w:line="240" w:lineRule="auto"/>
        <w:outlineLvl w:val="2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4E659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การประเมินรายการตรวจสอบความปลอดภัย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โรงเรียนบ้านหนองมะ(</w:t>
      </w:r>
      <w:proofErr w:type="spellStart"/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คัง</w:t>
      </w:r>
      <w:proofErr w:type="spellEnd"/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จ่างอนุสรณ์) จำนวน 14 รายการ</w:t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ตรวจสอบสภาพพื้นที่ อาคาร สถานที่ ให้มีความมั่นคง แข็งแรง และปลอดภัยต่อการจัดกิจกรรม</w:t>
      </w:r>
      <w:r w:rsidRPr="004E6598">
        <w:rPr>
          <w:rFonts w:ascii="TH SarabunPSK" w:hAnsi="TH SarabunPSK" w:cs="TH SarabunPSK"/>
          <w:sz w:val="32"/>
          <w:szCs w:val="32"/>
          <w:cs/>
        </w:rPr>
        <w:tab/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กำจัดหรือป้องกันจุดเสี่ยงอันตราย เช่น หลุมบ่อ สระน้ำ บ่อน้ำ สาย</w:t>
      </w:r>
      <w:r>
        <w:rPr>
          <w:rFonts w:ascii="TH SarabunPSK" w:hAnsi="TH SarabunPSK" w:cs="TH SarabunPSK"/>
          <w:sz w:val="32"/>
          <w:szCs w:val="32"/>
          <w:cs/>
        </w:rPr>
        <w:t>ไฟชำรุด วัสดุแหลมคมและสัตว์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มีพิ</w:t>
      </w:r>
      <w:proofErr w:type="spellEnd"/>
      <w:r w:rsidRPr="004E6598">
        <w:rPr>
          <w:rFonts w:ascii="TH SarabunPSK" w:hAnsi="TH SarabunPSK" w:cs="TH SarabunPSK"/>
          <w:sz w:val="32"/>
          <w:szCs w:val="32"/>
          <w:cs/>
        </w:rPr>
        <w:tab/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จัดให้มีทางเข้า - ออก และแผนเผชิญเหตุ กรณีฉุกเฉินอย่างชัดเจนและเหมาะสม</w:t>
      </w:r>
      <w:r w:rsidRPr="004E6598">
        <w:rPr>
          <w:rFonts w:ascii="TH SarabunPSK" w:hAnsi="TH SarabunPSK" w:cs="TH SarabunPSK"/>
          <w:sz w:val="32"/>
          <w:szCs w:val="32"/>
          <w:cs/>
        </w:rPr>
        <w:tab/>
      </w:r>
    </w:p>
    <w:p w:rsidR="00C72D9E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  <w:cs/>
        </w:rPr>
        <w:t>4.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จัดเตรียมอุปกรณ์ป้องกันและระงับอัคคีภัยให้เพียงพอและพร้อมใช้งาน</w:t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  <w:cs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จัดให้มีน้ำดื่มสะอาด ห้องน้ำ และจุดล้างมือที่ถูกสุขลักษณะ</w:t>
      </w:r>
      <w:r w:rsidRPr="004E6598">
        <w:rPr>
          <w:rFonts w:ascii="TH SarabunPSK" w:hAnsi="TH SarabunPSK" w:cs="TH SarabunPSK"/>
          <w:sz w:val="32"/>
          <w:szCs w:val="32"/>
          <w:cs/>
        </w:rPr>
        <w:tab/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4E6598">
        <w:rPr>
          <w:rFonts w:ascii="TH SarabunPSK" w:hAnsi="TH SarabunPSK" w:cs="TH SarabunPSK"/>
          <w:sz w:val="32"/>
          <w:szCs w:val="32"/>
          <w:cs/>
        </w:rPr>
        <w:t>ดูแลรักษาความสะอาดของสถานที่ รวมทั้งระบบกำจัดขยะมูลฝอยให้เหมาะสม</w:t>
      </w:r>
      <w:r w:rsidRPr="004E6598">
        <w:rPr>
          <w:rFonts w:ascii="TH SarabunPSK" w:hAnsi="TH SarabunPSK" w:cs="TH SarabunPSK"/>
          <w:sz w:val="32"/>
          <w:szCs w:val="32"/>
          <w:cs/>
        </w:rPr>
        <w:tab/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  <w:cs/>
        </w:rPr>
        <w:t>7.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ดำเนินมาตรการป้องกันแหล่งเพาะพันธุ์แมลงและสัตว์พาหะนำโรค</w:t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  <w:cs/>
        </w:rPr>
        <w:t xml:space="preserve">8. </w:t>
      </w:r>
      <w:r w:rsidRPr="004E6598">
        <w:rPr>
          <w:rFonts w:ascii="TH SarabunPSK" w:hAnsi="TH SarabunPSK" w:cs="TH SarabunPSK"/>
          <w:sz w:val="32"/>
          <w:szCs w:val="32"/>
          <w:cs/>
        </w:rPr>
        <w:t>ตรวจสอบอุปกรณ์และฐานกิจกรรมที่ใช้ในการจัดกิจกรรมลูกเสือให้มีสภาพพร้อมใช้งานและปลอดภัยเหมาะสมกับลูกเสือแต่ละประเภท</w:t>
      </w:r>
      <w:r w:rsidRPr="004E6598">
        <w:rPr>
          <w:rFonts w:ascii="TH SarabunPSK" w:hAnsi="TH SarabunPSK" w:cs="TH SarabunPSK"/>
          <w:sz w:val="32"/>
          <w:szCs w:val="32"/>
          <w:cs/>
        </w:rPr>
        <w:tab/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</w:rPr>
        <w:t>9.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จัดพื้นที่สำหรับการดำเนินกิจกรรมให้เหมาะสมกับจำนวนผู้เข้าร่วมกิจกรรม</w:t>
      </w:r>
      <w:r w:rsidRPr="004E6598">
        <w:rPr>
          <w:rFonts w:ascii="TH SarabunPSK" w:hAnsi="TH SarabunPSK" w:cs="TH SarabunPSK"/>
          <w:sz w:val="32"/>
          <w:szCs w:val="32"/>
          <w:cs/>
        </w:rPr>
        <w:tab/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</w:rPr>
        <w:t>10.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จัดให้มีชุดปฐมพยาบาลเบื้องต้น และมอบหมายผู้รับผิดชอบด้านความปลอดภัยประจำกิจกรรมอย่างชัดเจน</w:t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  <w:cs/>
        </w:rPr>
        <w:t>11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4E6598">
        <w:rPr>
          <w:rFonts w:ascii="TH SarabunPSK" w:hAnsi="TH SarabunPSK" w:cs="TH SarabunPSK"/>
          <w:sz w:val="32"/>
          <w:szCs w:val="32"/>
          <w:cs/>
        </w:rPr>
        <w:t>ให้ผู้บังคับบัญชาลูกเสือควบคุม ดูแล และติดตามการดำเนินกิจกรรมอย่างใกล้ชิด</w:t>
      </w:r>
      <w:r w:rsidRPr="004E6598">
        <w:rPr>
          <w:rFonts w:ascii="TH SarabunPSK" w:hAnsi="TH SarabunPSK" w:cs="TH SarabunPSK"/>
          <w:sz w:val="32"/>
          <w:szCs w:val="32"/>
          <w:cs/>
        </w:rPr>
        <w:tab/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</w:rPr>
        <w:t>12.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จัดทำบัญชีรายชื่อผู้เข้าร่วมกิจกรรมพร้อมข้อมูลสุขภาพ (โรคประจำตัว/การแพ้อาหาร) เพื่อการปฐมพยาบาลที่ถูกต้อง พร้อมข้อมูลช่องทางการติดต่อบุคคลกรณีฉุกเฉินให้ครบถ้วน</w:t>
      </w:r>
      <w:r w:rsidRPr="004E6598">
        <w:rPr>
          <w:rFonts w:ascii="TH SarabunPSK" w:hAnsi="TH SarabunPSK" w:cs="TH SarabunPSK"/>
          <w:sz w:val="32"/>
          <w:szCs w:val="32"/>
          <w:cs/>
        </w:rPr>
        <w:tab/>
      </w:r>
    </w:p>
    <w:p w:rsidR="004E6598" w:rsidRP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</w:rPr>
        <w:t>13.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ในกรณีเกิดเหตุผิดปกติหรืออุบัติเหตุ ให้รายงานต่อหน่วยงานต้นสังกัดและบุคคลที่อยู่ในข้อมูลกรณีฉุกเฉิน โดยทันที</w:t>
      </w:r>
      <w:r w:rsidRPr="004E6598">
        <w:rPr>
          <w:rFonts w:ascii="TH SarabunPSK" w:hAnsi="TH SarabunPSK" w:cs="TH SarabunPSK"/>
          <w:sz w:val="32"/>
          <w:szCs w:val="32"/>
          <w:cs/>
        </w:rPr>
        <w:tab/>
      </w:r>
    </w:p>
    <w:p w:rsid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  <w:r w:rsidRPr="004E6598">
        <w:rPr>
          <w:rFonts w:ascii="TH SarabunPSK" w:hAnsi="TH SarabunPSK" w:cs="TH SarabunPSK"/>
          <w:sz w:val="32"/>
          <w:szCs w:val="32"/>
        </w:rPr>
        <w:t>14.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6598">
        <w:rPr>
          <w:rFonts w:ascii="TH SarabunPSK" w:hAnsi="TH SarabunPSK" w:cs="TH SarabunPSK"/>
          <w:sz w:val="32"/>
          <w:szCs w:val="32"/>
          <w:cs/>
        </w:rPr>
        <w:t>ในกรณีบุคลากรทางการลูกเสือนำนักเรียนหรือลูกเสือออกนอกสถานศึกษาเพื่อเข้าร่วมกิจกรรมเดินทางไกลและอยู่ค่ายพักแรม ให้ดำเนินการตามระเบียบกระทรวงศึกษาธิการ ว่าด้วยการพานักเรียนและนักศึกษาไปนอกสถานศึกษา พ.ศ. ๒๕๖๒ และข้อบังคับคณะลู</w:t>
      </w:r>
      <w:r>
        <w:rPr>
          <w:rFonts w:ascii="TH SarabunPSK" w:hAnsi="TH SarabunPSK" w:cs="TH SarabunPSK"/>
          <w:sz w:val="32"/>
          <w:szCs w:val="32"/>
          <w:cs/>
        </w:rPr>
        <w:t>กเสือแห่งชาติ ว่าด้วยการปกครอง</w:t>
      </w:r>
    </w:p>
    <w:p w:rsid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E6598" w:rsidRDefault="004E6598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63662" w:rsidRDefault="00263662" w:rsidP="004E6598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4E6598" w:rsidRDefault="004E6598" w:rsidP="0026366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6366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การทำความสะอาดสถานที่ อาคาร ที่ใช้จัดกิจกรรมต่างๆ ห้องน้ำ</w:t>
      </w:r>
    </w:p>
    <w:p w:rsidR="00263662" w:rsidRPr="00263662" w:rsidRDefault="00263662" w:rsidP="00263662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39F4CB2" wp14:editId="114DF51A">
            <wp:simplePos x="0" y="0"/>
            <wp:positionH relativeFrom="column">
              <wp:posOffset>3381555</wp:posOffset>
            </wp:positionH>
            <wp:positionV relativeFrom="paragraph">
              <wp:posOffset>247423</wp:posOffset>
            </wp:positionV>
            <wp:extent cx="287845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43" y="21340"/>
                <wp:lineTo x="21443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NE_ALBUM_กิจกรรมในโรงเรียน 2568_260624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662" w:rsidRDefault="00263662" w:rsidP="004E6598">
      <w:pPr>
        <w:spacing w:after="0"/>
        <w:rPr>
          <w:rFonts w:ascii="TH SarabunPSK" w:hAnsi="TH SarabunPSK" w:cs="TH SarabunPSK"/>
          <w:sz w:val="32"/>
          <w:szCs w:val="32"/>
        </w:rPr>
      </w:pPr>
      <w:bookmarkStart w:id="0" w:name="_GoBack"/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E2C7BE8" wp14:editId="1B9A4EFF">
            <wp:simplePos x="0" y="0"/>
            <wp:positionH relativeFrom="column">
              <wp:posOffset>3380105</wp:posOffset>
            </wp:positionH>
            <wp:positionV relativeFrom="paragraph">
              <wp:posOffset>2739498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_ALBUM_บรรยากาศอาคารสถานที่_260624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DC1F01A" wp14:editId="3424DE47">
            <wp:simplePos x="0" y="0"/>
            <wp:positionH relativeFrom="column">
              <wp:posOffset>575</wp:posOffset>
            </wp:positionH>
            <wp:positionV relativeFrom="paragraph">
              <wp:posOffset>2653665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NE_ALBUM_บรรยากาศอาคารสถานที่_260624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59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5702030" wp14:editId="398F957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78512" cy="2160000"/>
            <wp:effectExtent l="0" t="0" r="0" b="0"/>
            <wp:wrapTight wrapText="bothSides">
              <wp:wrapPolygon edited="0">
                <wp:start x="0" y="0"/>
                <wp:lineTo x="0" y="21340"/>
                <wp:lineTo x="21443" y="21340"/>
                <wp:lineTo x="21443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E_ALBUM_กิจกรรมในโรงเรียน 2568_260624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512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63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98"/>
    <w:rsid w:val="00263662"/>
    <w:rsid w:val="004E6598"/>
    <w:rsid w:val="00C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D4AF9-1938-433B-A131-E56E1E98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6598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4E6598"/>
    <w:rPr>
      <w:rFonts w:ascii="Angsana New" w:eastAsia="Times New Roman" w:hAnsi="Angsana New" w:cs="Angsana New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2026-06-24T03:11:00Z</dcterms:created>
  <dcterms:modified xsi:type="dcterms:W3CDTF">2026-06-24T03:25:00Z</dcterms:modified>
</cp:coreProperties>
</file>