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D6739" w14:textId="66F0FA30" w:rsidR="0097255F" w:rsidRDefault="0097255F" w:rsidP="000D1C3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45BAE871" wp14:editId="68340D7E">
            <wp:extent cx="1023257" cy="1123087"/>
            <wp:effectExtent l="0" t="0" r="5715" b="1270"/>
            <wp:docPr id="18801169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116901" name="Picture 18801169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757" cy="112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05A0B" w14:textId="76202B6B" w:rsidR="0097255F" w:rsidRPr="0097255F" w:rsidRDefault="0097255F" w:rsidP="000D1C37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97255F">
        <w:rPr>
          <w:rFonts w:ascii="TH SarabunIT๙" w:hAnsi="TH SarabunIT๙" w:cs="TH SarabunIT๙" w:hint="cs"/>
          <w:b/>
          <w:bCs/>
          <w:sz w:val="56"/>
          <w:szCs w:val="56"/>
          <w:cs/>
        </w:rPr>
        <w:t>รายงายข้อมูลความปลอดภัยของสถานศึกษา</w:t>
      </w:r>
    </w:p>
    <w:p w14:paraId="7A2A0073" w14:textId="3F7D39D7" w:rsidR="0097255F" w:rsidRPr="007D785E" w:rsidRDefault="0097255F" w:rsidP="0097255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D785E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7D785E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Pr="007D785E">
        <w:rPr>
          <w:rFonts w:ascii="TH SarabunIT๙" w:hAnsi="TH SarabunIT๙" w:cs="TH SarabunIT๙"/>
          <w:b/>
          <w:bCs/>
          <w:sz w:val="40"/>
          <w:szCs w:val="40"/>
          <w:cs/>
        </w:rPr>
        <w:t>จำนวนและสภาพสถานที่ที่มีความพร้อมสำหรับใช้ในการจัดกิจกรรมลูกเสือ</w:t>
      </w:r>
    </w:p>
    <w:p w14:paraId="59150583" w14:textId="77777777" w:rsidR="0097255F" w:rsidRDefault="0097255F" w:rsidP="000D1C37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7F1DFC57" w14:textId="77777777" w:rsidR="0097255F" w:rsidRDefault="0097255F" w:rsidP="000D1C37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2403B609" w14:textId="77777777" w:rsidR="0097255F" w:rsidRDefault="0097255F" w:rsidP="000D1C37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0C803B40" w14:textId="77777777" w:rsidR="007D785E" w:rsidRDefault="007D785E" w:rsidP="000D1C37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456364BF" w14:textId="77777777" w:rsidR="007D785E" w:rsidRDefault="007D785E" w:rsidP="000D1C37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9EE50C1" w14:textId="77777777" w:rsidR="007D785E" w:rsidRDefault="007D785E" w:rsidP="000D1C37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23372EF8" w14:textId="77777777" w:rsidR="007D785E" w:rsidRDefault="007D785E" w:rsidP="000D1C37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D1CC2C0" w14:textId="77777777" w:rsidR="007D785E" w:rsidRDefault="007D785E" w:rsidP="000D1C37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77D653A0" w14:textId="77777777" w:rsidR="007D785E" w:rsidRDefault="007D785E" w:rsidP="000D1C37">
      <w:pPr>
        <w:jc w:val="center"/>
        <w:rPr>
          <w:rFonts w:ascii="TH SarabunIT๙" w:hAnsi="TH SarabunIT๙" w:cs="TH SarabunIT๙" w:hint="cs"/>
          <w:b/>
          <w:bCs/>
          <w:sz w:val="48"/>
          <w:szCs w:val="48"/>
        </w:rPr>
      </w:pPr>
    </w:p>
    <w:p w14:paraId="543F6874" w14:textId="00233D1C" w:rsidR="0097255F" w:rsidRDefault="0097255F" w:rsidP="000D1C37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โรงเรียนบ้านเขาพรุเสม็ด</w:t>
      </w:r>
    </w:p>
    <w:p w14:paraId="15F1FCDC" w14:textId="69CD51C6" w:rsidR="0097255F" w:rsidRDefault="0097255F" w:rsidP="000D1C37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สำนักงานเขตพื้นที่การศึกษาประถมศึกษาตรัง เขต 2</w:t>
      </w:r>
    </w:p>
    <w:p w14:paraId="63AC0F93" w14:textId="3B23D1CA" w:rsidR="0097255F" w:rsidRPr="0097255F" w:rsidRDefault="0097255F" w:rsidP="000D1C37">
      <w:pPr>
        <w:jc w:val="center"/>
        <w:rPr>
          <w:rFonts w:ascii="TH SarabunIT๙" w:hAnsi="TH SarabunIT๙" w:cs="TH SarabunIT๙" w:hint="cs"/>
          <w:b/>
          <w:bCs/>
          <w:sz w:val="48"/>
          <w:szCs w:val="48"/>
        </w:rPr>
      </w:pP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สำนักงานคณะกรรมการการศึกษาขั้นพื้นฐาน กระทรวงศึกษาธิการ</w:t>
      </w:r>
    </w:p>
    <w:p w14:paraId="67BE6172" w14:textId="77777777" w:rsidR="007D785E" w:rsidRPr="007D785E" w:rsidRDefault="007D785E" w:rsidP="007D785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D785E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คำนำ</w:t>
      </w:r>
    </w:p>
    <w:p w14:paraId="0DAD3998" w14:textId="2CC623DB" w:rsidR="007D785E" w:rsidRPr="007D785E" w:rsidRDefault="007D785E" w:rsidP="007D785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7D785E">
        <w:rPr>
          <w:rFonts w:ascii="TH SarabunIT๙" w:hAnsi="TH SarabunIT๙" w:cs="TH SarabunIT๙"/>
          <w:sz w:val="32"/>
          <w:szCs w:val="32"/>
          <w:cs/>
        </w:rPr>
        <w:t>รายงานฉบับนี้จัดทำขึ้นเพื่อรายงานจำนวนและสภาพสถานที่ที่มีความพร้อมสำหรับใช้ในการจัดกิจกรรมลูกเสือของโรงเรียนบ้านเขาพรุเสม็ด โดยมีวัตถุประสงค์เพื่อสำรวจและประเมินความพร้อมของสถานที่ที่ใช้ในการดำเนินกิจกรรมลูกเสือ–เนตรนารี ให้เป็นไปตามหลักเกณฑ์ มาตรฐาน และแนวทางการดำเนินงานกิจการลูกเสือของสถานศึกษา อันจะส่งผลต่อการพัฒนาผู้เรียนให้มีคุณลักษณะอันพึงประสงค์ มีระเบียบวินัย ความรับผิดชอบ ความเป็นผู้นำ และสามารถดำรงชีวิตอยู่ในสังคมได้อย่างมีประสิทธิภาพ</w:t>
      </w:r>
    </w:p>
    <w:p w14:paraId="49873444" w14:textId="485A4A92" w:rsidR="007D785E" w:rsidRPr="007D785E" w:rsidRDefault="007D785E" w:rsidP="007D785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7D785E">
        <w:rPr>
          <w:rFonts w:ascii="TH SarabunIT๙" w:hAnsi="TH SarabunIT๙" w:cs="TH SarabunIT๙"/>
          <w:sz w:val="32"/>
          <w:szCs w:val="32"/>
          <w:cs/>
        </w:rPr>
        <w:t>ในการจัดทำรายงานครั้งนี้ โรงเรียนบ้านเขาพรุเสม็ดได้ดำเนินการสำรวจและประเมินสภาพความพร้อมของสถานที่ที่ใช้ในการจัดกิจกรรมลูกเสือ ซึ่งประกอบด้วย สนามกีฬาโรงเรียนบ้านเขาพรุเสม็ด และอาคารประชุมอเนกประสงค์ โดยพิจารณาจากความเหมาะสม ความปลอดภัย และความสามารถในการรองรับการจัดกิจกรรมลูกเสือทั้งในสถานการณ์ปกติและในกรณีที่สภาพอากาศไม่เอื้ออำนวย</w:t>
      </w:r>
    </w:p>
    <w:p w14:paraId="62ECE972" w14:textId="4AEB9DDA" w:rsidR="007D785E" w:rsidRPr="007D785E" w:rsidRDefault="007D785E" w:rsidP="007D785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7D785E">
        <w:rPr>
          <w:rFonts w:ascii="TH SarabunIT๙" w:hAnsi="TH SarabunIT๙" w:cs="TH SarabunIT๙"/>
          <w:sz w:val="32"/>
          <w:szCs w:val="32"/>
          <w:cs/>
        </w:rPr>
        <w:t>คณะผู้จัดทำหวังเป็นอย่างยิ่งว่า รายงานฉบับนี้จะเป็นประโยชน์ต่อการบริหารจัดการ การพัฒนา และการประเมินคุณภาพการดำเนินงานกิจการลูกเสือของสถานศึกษา ตลอดจนใช้เป็นข้อมูลประกอบการพิจารณาและการดำเนินงานในส่วนที่เกี่ยวข้องต่อไป</w:t>
      </w:r>
    </w:p>
    <w:p w14:paraId="7464631F" w14:textId="77777777" w:rsidR="007D785E" w:rsidRDefault="007D785E" w:rsidP="007D785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</w:t>
      </w:r>
    </w:p>
    <w:p w14:paraId="35C4A4F7" w14:textId="1C56576A" w:rsidR="007D785E" w:rsidRPr="007D785E" w:rsidRDefault="007D785E" w:rsidP="007D785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</w:t>
      </w:r>
      <w:r w:rsidRPr="007D785E">
        <w:rPr>
          <w:rFonts w:ascii="TH SarabunIT๙" w:hAnsi="TH SarabunIT๙" w:cs="TH SarabunIT๙"/>
          <w:sz w:val="32"/>
          <w:szCs w:val="32"/>
          <w:cs/>
        </w:rPr>
        <w:t>โรงเรียนบ้านเขาพรุเสม็ด</w:t>
      </w:r>
      <w:r w:rsidRPr="007D785E">
        <w:rPr>
          <w:rFonts w:ascii="TH SarabunIT๙" w:hAnsi="TH SarabunIT๙" w:cs="TH SarabunIT๙"/>
          <w:sz w:val="32"/>
          <w:szCs w:val="32"/>
        </w:rPr>
        <w:br/>
      </w:r>
    </w:p>
    <w:p w14:paraId="3204BE5A" w14:textId="77777777" w:rsidR="007D785E" w:rsidRDefault="007D785E" w:rsidP="000D1C3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92E0B6E" w14:textId="77777777" w:rsidR="007D785E" w:rsidRDefault="007D785E" w:rsidP="000D1C3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2CC06CA" w14:textId="77777777" w:rsidR="007D785E" w:rsidRDefault="007D785E" w:rsidP="000D1C3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D31D2CA" w14:textId="77777777" w:rsidR="007D785E" w:rsidRDefault="007D785E" w:rsidP="000D1C3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75589D9" w14:textId="77777777" w:rsidR="007D785E" w:rsidRDefault="007D785E" w:rsidP="000D1C3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003F2CB" w14:textId="77777777" w:rsidR="007D785E" w:rsidRDefault="007D785E" w:rsidP="000D1C3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1D673EA" w14:textId="77777777" w:rsidR="007D785E" w:rsidRDefault="007D785E" w:rsidP="000D1C3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8A9B2B" w14:textId="77777777" w:rsidR="007D785E" w:rsidRDefault="007D785E" w:rsidP="000D1C3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73CE7BC" w14:textId="2906D8A2" w:rsidR="007D785E" w:rsidRDefault="007D785E" w:rsidP="000D1C3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สารบัญ</w:t>
      </w:r>
    </w:p>
    <w:p w14:paraId="661631A7" w14:textId="4D333515" w:rsidR="007D785E" w:rsidRDefault="007D785E" w:rsidP="007D785E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เรื่อง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หน้า</w:t>
      </w:r>
    </w:p>
    <w:p w14:paraId="2E2692EA" w14:textId="26B4707B" w:rsidR="007D785E" w:rsidRPr="007D785E" w:rsidRDefault="007D785E" w:rsidP="007D785E">
      <w:pPr>
        <w:rPr>
          <w:rFonts w:ascii="TH SarabunIT๙" w:hAnsi="TH SarabunIT๙" w:cs="TH SarabunIT๙"/>
          <w:sz w:val="32"/>
          <w:szCs w:val="32"/>
        </w:rPr>
      </w:pPr>
      <w:r w:rsidRPr="007D785E">
        <w:rPr>
          <w:rFonts w:ascii="TH SarabunIT๙" w:hAnsi="TH SarabunIT๙" w:cs="TH SarabunIT๙" w:hint="cs"/>
          <w:sz w:val="32"/>
          <w:szCs w:val="32"/>
          <w:cs/>
        </w:rPr>
        <w:t xml:space="preserve">ความเป็นมาและความสำคัญ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7D785E">
        <w:rPr>
          <w:rFonts w:ascii="TH SarabunIT๙" w:hAnsi="TH SarabunIT๙" w:cs="TH SarabunIT๙" w:hint="cs"/>
          <w:sz w:val="32"/>
          <w:szCs w:val="32"/>
          <w:cs/>
        </w:rPr>
        <w:t xml:space="preserve">    1</w:t>
      </w:r>
    </w:p>
    <w:p w14:paraId="04AA267B" w14:textId="28615393" w:rsidR="007D785E" w:rsidRPr="007D785E" w:rsidRDefault="007D785E" w:rsidP="007D785E">
      <w:pPr>
        <w:rPr>
          <w:rFonts w:ascii="TH SarabunIT๙" w:hAnsi="TH SarabunIT๙" w:cs="TH SarabunIT๙"/>
          <w:sz w:val="32"/>
          <w:szCs w:val="32"/>
        </w:rPr>
      </w:pPr>
      <w:r w:rsidRPr="007D785E">
        <w:rPr>
          <w:rFonts w:ascii="TH SarabunIT๙" w:hAnsi="TH SarabunIT๙" w:cs="TH SarabunIT๙"/>
          <w:sz w:val="32"/>
          <w:szCs w:val="32"/>
          <w:cs/>
        </w:rPr>
        <w:t>รายงานจำนวนและสภาพสถานที่ที่มีความพร้อมสำหรับใช้ในการจัดกิจกรรมลูกเสือ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2</w:t>
      </w:r>
    </w:p>
    <w:p w14:paraId="5824957C" w14:textId="6C5BB748" w:rsidR="007D785E" w:rsidRDefault="007D785E" w:rsidP="007D785E">
      <w:pPr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ภาคผนวก                                                                                           3</w:t>
      </w:r>
    </w:p>
    <w:p w14:paraId="607A76AE" w14:textId="77777777" w:rsidR="007D785E" w:rsidRDefault="007D785E" w:rsidP="007D785E">
      <w:pPr>
        <w:rPr>
          <w:rFonts w:ascii="TH SarabunIT๙" w:hAnsi="TH SarabunIT๙" w:cs="TH SarabunIT๙"/>
          <w:sz w:val="36"/>
          <w:szCs w:val="36"/>
        </w:rPr>
      </w:pPr>
    </w:p>
    <w:p w14:paraId="7523A6AE" w14:textId="77777777" w:rsidR="007D785E" w:rsidRDefault="007D785E" w:rsidP="007D785E">
      <w:pPr>
        <w:rPr>
          <w:rFonts w:ascii="TH SarabunIT๙" w:hAnsi="TH SarabunIT๙" w:cs="TH SarabunIT๙"/>
          <w:sz w:val="36"/>
          <w:szCs w:val="36"/>
        </w:rPr>
      </w:pPr>
    </w:p>
    <w:p w14:paraId="6A7AE7F1" w14:textId="77777777" w:rsidR="007D785E" w:rsidRDefault="007D785E" w:rsidP="007D785E">
      <w:pPr>
        <w:rPr>
          <w:rFonts w:ascii="TH SarabunIT๙" w:hAnsi="TH SarabunIT๙" w:cs="TH SarabunIT๙"/>
          <w:sz w:val="36"/>
          <w:szCs w:val="36"/>
        </w:rPr>
      </w:pPr>
    </w:p>
    <w:p w14:paraId="731DCB07" w14:textId="77777777" w:rsidR="007D785E" w:rsidRDefault="007D785E" w:rsidP="007D785E">
      <w:pPr>
        <w:rPr>
          <w:rFonts w:ascii="TH SarabunIT๙" w:hAnsi="TH SarabunIT๙" w:cs="TH SarabunIT๙"/>
          <w:sz w:val="36"/>
          <w:szCs w:val="36"/>
        </w:rPr>
      </w:pPr>
    </w:p>
    <w:p w14:paraId="5AE1F50C" w14:textId="77777777" w:rsidR="007D785E" w:rsidRDefault="007D785E" w:rsidP="007D785E">
      <w:pPr>
        <w:rPr>
          <w:rFonts w:ascii="TH SarabunIT๙" w:hAnsi="TH SarabunIT๙" w:cs="TH SarabunIT๙"/>
          <w:sz w:val="36"/>
          <w:szCs w:val="36"/>
        </w:rPr>
      </w:pPr>
    </w:p>
    <w:p w14:paraId="15C7F085" w14:textId="77777777" w:rsidR="007D785E" w:rsidRDefault="007D785E" w:rsidP="007D785E">
      <w:pPr>
        <w:rPr>
          <w:rFonts w:ascii="TH SarabunIT๙" w:hAnsi="TH SarabunIT๙" w:cs="TH SarabunIT๙"/>
          <w:sz w:val="36"/>
          <w:szCs w:val="36"/>
        </w:rPr>
      </w:pPr>
    </w:p>
    <w:p w14:paraId="14D7C1C2" w14:textId="77777777" w:rsidR="007D785E" w:rsidRDefault="007D785E" w:rsidP="007D785E">
      <w:pPr>
        <w:rPr>
          <w:rFonts w:ascii="TH SarabunIT๙" w:hAnsi="TH SarabunIT๙" w:cs="TH SarabunIT๙"/>
          <w:sz w:val="36"/>
          <w:szCs w:val="36"/>
        </w:rPr>
      </w:pPr>
    </w:p>
    <w:p w14:paraId="514BEA26" w14:textId="77777777" w:rsidR="007D785E" w:rsidRDefault="007D785E" w:rsidP="007D785E">
      <w:pPr>
        <w:rPr>
          <w:rFonts w:ascii="TH SarabunIT๙" w:hAnsi="TH SarabunIT๙" w:cs="TH SarabunIT๙"/>
          <w:sz w:val="36"/>
          <w:szCs w:val="36"/>
        </w:rPr>
      </w:pPr>
    </w:p>
    <w:p w14:paraId="2AA6C4AC" w14:textId="77777777" w:rsidR="007D785E" w:rsidRDefault="007D785E" w:rsidP="007D785E">
      <w:pPr>
        <w:rPr>
          <w:rFonts w:ascii="TH SarabunIT๙" w:hAnsi="TH SarabunIT๙" w:cs="TH SarabunIT๙"/>
          <w:sz w:val="36"/>
          <w:szCs w:val="36"/>
        </w:rPr>
      </w:pPr>
    </w:p>
    <w:p w14:paraId="086349E9" w14:textId="77777777" w:rsidR="007D785E" w:rsidRDefault="007D785E" w:rsidP="007D785E">
      <w:pPr>
        <w:rPr>
          <w:rFonts w:ascii="TH SarabunIT๙" w:hAnsi="TH SarabunIT๙" w:cs="TH SarabunIT๙"/>
          <w:sz w:val="36"/>
          <w:szCs w:val="36"/>
        </w:rPr>
      </w:pPr>
    </w:p>
    <w:p w14:paraId="666ED0A6" w14:textId="77777777" w:rsidR="007D785E" w:rsidRDefault="007D785E" w:rsidP="007D785E">
      <w:pPr>
        <w:rPr>
          <w:rFonts w:ascii="TH SarabunIT๙" w:hAnsi="TH SarabunIT๙" w:cs="TH SarabunIT๙"/>
          <w:sz w:val="36"/>
          <w:szCs w:val="36"/>
        </w:rPr>
      </w:pPr>
    </w:p>
    <w:p w14:paraId="7F5B8EF2" w14:textId="77777777" w:rsidR="007D785E" w:rsidRDefault="007D785E" w:rsidP="007D785E">
      <w:pPr>
        <w:rPr>
          <w:rFonts w:ascii="TH SarabunIT๙" w:hAnsi="TH SarabunIT๙" w:cs="TH SarabunIT๙"/>
          <w:sz w:val="36"/>
          <w:szCs w:val="36"/>
        </w:rPr>
      </w:pPr>
    </w:p>
    <w:p w14:paraId="5240BFD1" w14:textId="77777777" w:rsidR="007D785E" w:rsidRDefault="007D785E" w:rsidP="007D785E">
      <w:pPr>
        <w:rPr>
          <w:rFonts w:ascii="TH SarabunIT๙" w:hAnsi="TH SarabunIT๙" w:cs="TH SarabunIT๙"/>
          <w:sz w:val="36"/>
          <w:szCs w:val="36"/>
        </w:rPr>
      </w:pPr>
    </w:p>
    <w:p w14:paraId="6E732437" w14:textId="77777777" w:rsidR="007D785E" w:rsidRDefault="007D785E" w:rsidP="007D785E">
      <w:pPr>
        <w:rPr>
          <w:rFonts w:ascii="TH SarabunIT๙" w:hAnsi="TH SarabunIT๙" w:cs="TH SarabunIT๙"/>
          <w:sz w:val="36"/>
          <w:szCs w:val="36"/>
        </w:rPr>
      </w:pPr>
    </w:p>
    <w:p w14:paraId="2A601BD9" w14:textId="77777777" w:rsidR="007D785E" w:rsidRDefault="007D785E" w:rsidP="007D785E">
      <w:pPr>
        <w:rPr>
          <w:rFonts w:ascii="TH SarabunIT๙" w:hAnsi="TH SarabunIT๙" w:cs="TH SarabunIT๙"/>
          <w:sz w:val="36"/>
          <w:szCs w:val="36"/>
        </w:rPr>
      </w:pPr>
    </w:p>
    <w:p w14:paraId="59FB3E3E" w14:textId="77777777" w:rsidR="007D785E" w:rsidRDefault="007D785E" w:rsidP="007D785E">
      <w:pPr>
        <w:rPr>
          <w:rFonts w:ascii="TH SarabunIT๙" w:hAnsi="TH SarabunIT๙" w:cs="TH SarabunIT๙" w:hint="cs"/>
          <w:sz w:val="36"/>
          <w:szCs w:val="36"/>
        </w:rPr>
      </w:pPr>
    </w:p>
    <w:p w14:paraId="04439358" w14:textId="31AF6F5B" w:rsidR="007D785E" w:rsidRPr="007D785E" w:rsidRDefault="007D785E" w:rsidP="007D785E">
      <w:pPr>
        <w:rPr>
          <w:rFonts w:ascii="TH SarabunIT๙" w:hAnsi="TH SarabunIT๙" w:cs="TH SarabunIT๙"/>
          <w:sz w:val="36"/>
          <w:szCs w:val="36"/>
        </w:rPr>
      </w:pPr>
      <w:r w:rsidRPr="007D785E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ความเป็นมา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และความสำคัญ</w:t>
      </w:r>
    </w:p>
    <w:p w14:paraId="2F784D4B" w14:textId="324FBF90" w:rsidR="007D785E" w:rsidRPr="007D785E" w:rsidRDefault="007D785E" w:rsidP="007D785E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 w:rsidRPr="007D785E">
        <w:rPr>
          <w:rFonts w:ascii="TH SarabunIT๙" w:hAnsi="TH SarabunIT๙" w:cs="TH SarabunIT๙"/>
          <w:sz w:val="36"/>
          <w:szCs w:val="36"/>
          <w:cs/>
        </w:rPr>
        <w:t>กิจกรรมลูกเสือเป็นกิจกรรมพัฒนาผู้เรียนที่มุ่งเน้นการเสริมสร้างคุณลักษณะอันพึงประสงค์ให้แก่ผู้เรียน ทั้งด้านระเบียบวินัย ความรับผิดชอบ ความเสียสละ ความเป็นผู้นำ การทำงานร่วมกับผู้อื่น และการดำรงชีวิตตามหลักการและคำปฏิญาณของลูกเสือ โดยสถานศึกษามีหน้าที่ในการส่งเสริม สนับสนุน และจัดกิจกรรมลูกเสือให้ดำเนินไปอย่างมีประสิทธิภาพและบรรลุตามวัตถุประสงค์ของกิจการลูกเสือแห่งชาติ</w:t>
      </w:r>
    </w:p>
    <w:p w14:paraId="353A042C" w14:textId="3874D86C" w:rsidR="007D785E" w:rsidRPr="007D785E" w:rsidRDefault="007D785E" w:rsidP="007D785E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 w:rsidRPr="007D785E">
        <w:rPr>
          <w:rFonts w:ascii="TH SarabunIT๙" w:hAnsi="TH SarabunIT๙" w:cs="TH SarabunIT๙"/>
          <w:sz w:val="36"/>
          <w:szCs w:val="36"/>
          <w:cs/>
        </w:rPr>
        <w:t>ในการดำเนินกิจกรรมลูกเสือให้เกิดประสิทธิผลนั้น สถานที่สำหรับจัดกิจกรรมถือเป็นปัจจัยสำคัญ เนื่องจากต้องมีความเหมาะสม ปลอดภัย และเอื้อต่อการจัดกิจกรรมทั้งภาคทฤษฎีและภาคปฏิบัติ โรงเรียนบ้านเขาพรุเสม็ดจึงได้ดำเนินการสำรวจจำนวนและสภาพสถานที่ที่มีความพร้อมสำหรับใช้ในการจัดกิจกรรมลูกเสือ เพื่อประเมินศักยภาพและความเหมาะสมของสถานที่ในการรองรับการจัดกิจกรรมลูกเสือของสถานศึกษา</w:t>
      </w:r>
    </w:p>
    <w:p w14:paraId="0DBEE23B" w14:textId="759F6A4B" w:rsidR="007D785E" w:rsidRDefault="007D785E" w:rsidP="007D785E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 w:rsidRPr="007D785E">
        <w:rPr>
          <w:rFonts w:ascii="TH SarabunIT๙" w:hAnsi="TH SarabunIT๙" w:cs="TH SarabunIT๙"/>
          <w:sz w:val="36"/>
          <w:szCs w:val="36"/>
          <w:cs/>
        </w:rPr>
        <w:t xml:space="preserve">จากการสำรวจพบว่า โรงเรียนบ้านเขาพรุเสม็ดมีสถานที่ที่สามารถใช้ในการจัดกิจกรรมลูกเสือได้อย่างเหมาะสม จำนวน </w:t>
      </w:r>
      <w:r w:rsidRPr="007D785E">
        <w:rPr>
          <w:rFonts w:ascii="TH SarabunIT๙" w:hAnsi="TH SarabunIT๙" w:cs="TH SarabunIT๙"/>
          <w:sz w:val="36"/>
          <w:szCs w:val="36"/>
        </w:rPr>
        <w:t xml:space="preserve">2 </w:t>
      </w:r>
      <w:r w:rsidRPr="007D785E">
        <w:rPr>
          <w:rFonts w:ascii="TH SarabunIT๙" w:hAnsi="TH SarabunIT๙" w:cs="TH SarabunIT๙"/>
          <w:sz w:val="36"/>
          <w:szCs w:val="36"/>
          <w:cs/>
        </w:rPr>
        <w:t>แห่ง ได้แก่ สนามกีฬาโรงเรียนบ้านเขาพรุเสม็ด ซึ่งเหมาะสำหรับการจัดกิจกรรมกลางแจ้งและการฝึกทักษะลูกเสือ และอาคารประชุมอเนกประสงค์ ซึ่งสามารถใช้จัดกิจกรรมลูกเสือในกรณีที่สภาพอากาศไม่เอื้ออำนวย ทั้งนี้ เพื่อให้การดำเนินกิจกรรมลูกเสือของสถานศึกษาเป็นไปอย่างต่อเนื่อง มีประสิทธิภาพ และบรรลุตามเป้าหมายของการพัฒนาผู้เรียน</w:t>
      </w:r>
    </w:p>
    <w:p w14:paraId="1BA5F491" w14:textId="77777777" w:rsidR="007D785E" w:rsidRDefault="007D785E" w:rsidP="007D785E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5A4AA8FA" w14:textId="77777777" w:rsidR="007D785E" w:rsidRDefault="007D785E" w:rsidP="007D785E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EBF5F65" w14:textId="77777777" w:rsidR="007D785E" w:rsidRDefault="007D785E" w:rsidP="007D785E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19A55B41" w14:textId="77777777" w:rsidR="007D785E" w:rsidRDefault="007D785E" w:rsidP="007D785E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4A47125" w14:textId="77777777" w:rsidR="007D785E" w:rsidRDefault="007D785E" w:rsidP="007D785E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51E46711" w14:textId="77777777" w:rsidR="007D785E" w:rsidRPr="007D785E" w:rsidRDefault="007D785E" w:rsidP="007D785E">
      <w:pPr>
        <w:jc w:val="thaiDistribute"/>
        <w:rPr>
          <w:rFonts w:ascii="TH SarabunIT๙" w:hAnsi="TH SarabunIT๙" w:cs="TH SarabunIT๙" w:hint="cs"/>
          <w:sz w:val="36"/>
          <w:szCs w:val="36"/>
        </w:rPr>
      </w:pPr>
    </w:p>
    <w:p w14:paraId="3B73AE80" w14:textId="77777777" w:rsidR="007D785E" w:rsidRPr="007D785E" w:rsidRDefault="007D785E" w:rsidP="007D785E">
      <w:pPr>
        <w:rPr>
          <w:rFonts w:ascii="TH SarabunIT๙" w:hAnsi="TH SarabunIT๙" w:cs="TH SarabunIT๙" w:hint="cs"/>
          <w:sz w:val="36"/>
          <w:szCs w:val="36"/>
        </w:rPr>
      </w:pPr>
    </w:p>
    <w:p w14:paraId="1AB0281E" w14:textId="745312CA" w:rsidR="000D1C37" w:rsidRPr="000D1C37" w:rsidRDefault="000D1C37" w:rsidP="000D1C37">
      <w:pPr>
        <w:jc w:val="center"/>
        <w:rPr>
          <w:rFonts w:ascii="TH SarabunIT๙" w:hAnsi="TH SarabunIT๙" w:cs="TH SarabunIT๙"/>
          <w:sz w:val="36"/>
          <w:szCs w:val="36"/>
        </w:rPr>
      </w:pPr>
      <w:r w:rsidRPr="000D1C37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รายงานจำนวนและสภาพสถานที่ที่มีความพร้อมสำหรับใช้ในการจัดกิจกรรมลูกเสือ</w:t>
      </w:r>
    </w:p>
    <w:p w14:paraId="72FFC456" w14:textId="77777777" w:rsidR="000D1C37" w:rsidRPr="000D1C37" w:rsidRDefault="000D1C37" w:rsidP="000D1C3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D1C37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0D1C37">
        <w:rPr>
          <w:rFonts w:ascii="TH SarabunIT๙" w:hAnsi="TH SarabunIT๙" w:cs="TH SarabunIT๙"/>
          <w:sz w:val="32"/>
          <w:szCs w:val="32"/>
        </w:rPr>
        <w:t xml:space="preserve"> </w:t>
      </w:r>
      <w:r w:rsidRPr="000D1C37">
        <w:rPr>
          <w:rFonts w:ascii="TH SarabunIT๙" w:hAnsi="TH SarabunIT๙" w:cs="TH SarabunIT๙"/>
          <w:sz w:val="32"/>
          <w:szCs w:val="32"/>
          <w:cs/>
        </w:rPr>
        <w:t>รายงานจำนวนและสภาพสถานที่ที่มีความพร้อมสำหรับใช้ในการจัดกิจกรรมลูกเสือ</w:t>
      </w:r>
    </w:p>
    <w:p w14:paraId="591C1558" w14:textId="723E2C33" w:rsidR="000D1C37" w:rsidRPr="000D1C37" w:rsidRDefault="000D1C37" w:rsidP="000D1C3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D1C37">
        <w:rPr>
          <w:rFonts w:ascii="TH SarabunIT๙" w:hAnsi="TH SarabunIT๙" w:cs="TH SarabunIT๙"/>
          <w:sz w:val="32"/>
          <w:szCs w:val="32"/>
          <w:cs/>
        </w:rPr>
        <w:t>ตามที่โรงเรียนบ้านเขาพรุเสม็ดได้ดำเนินการจัดกิจกรรมลูกเสือ–เนตรนารี เพื่อพัฒนาผู้เรียนให้มีระเบียบวินัย ความรับผิดชอบ ความสามัคคี และทักษะการดำรงชีวิตนั้น โรงเรียนได้สำรวจและประเมินความพร้อมของสถานที่สำหรับใช้ในการจัดกิจกรรมลูกเสือ ปรากฏรายละเอียด ดังนี้</w:t>
      </w:r>
    </w:p>
    <w:p w14:paraId="256BC5C9" w14:textId="77777777" w:rsidR="000D1C37" w:rsidRPr="000D1C37" w:rsidRDefault="000D1C37" w:rsidP="000D1C37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D1C37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0D1C37">
        <w:rPr>
          <w:rFonts w:ascii="TH SarabunIT๙" w:hAnsi="TH SarabunIT๙" w:cs="TH SarabunIT๙"/>
          <w:b/>
          <w:bCs/>
          <w:sz w:val="32"/>
          <w:szCs w:val="32"/>
          <w:cs/>
        </w:rPr>
        <w:t>สนามกีฬาโรงเรียนบ้านเขาพรุเสม็ด</w:t>
      </w:r>
    </w:p>
    <w:p w14:paraId="328F6A51" w14:textId="0D14A25D" w:rsidR="000D1C37" w:rsidRPr="000D1C37" w:rsidRDefault="000D1C37" w:rsidP="000D1C3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D1C37">
        <w:rPr>
          <w:rFonts w:ascii="TH SarabunIT๙" w:hAnsi="TH SarabunIT๙" w:cs="TH SarabunIT๙"/>
          <w:sz w:val="32"/>
          <w:szCs w:val="32"/>
          <w:cs/>
        </w:rPr>
        <w:t>สนาม</w:t>
      </w:r>
      <w:r w:rsidR="007D785E">
        <w:rPr>
          <w:rFonts w:ascii="TH SarabunIT๙" w:hAnsi="TH SarabunIT๙" w:cs="TH SarabunIT๙" w:hint="cs"/>
          <w:sz w:val="32"/>
          <w:szCs w:val="32"/>
          <w:cs/>
        </w:rPr>
        <w:t>กีฬา</w:t>
      </w:r>
      <w:r w:rsidRPr="000D1C37">
        <w:rPr>
          <w:rFonts w:ascii="TH SarabunIT๙" w:hAnsi="TH SarabunIT๙" w:cs="TH SarabunIT๙"/>
          <w:sz w:val="32"/>
          <w:szCs w:val="32"/>
          <w:cs/>
        </w:rPr>
        <w:t>โรงเรียนบ้านเขาพรุเสม็ดเป็นสถานที่ที่มีความพร้อมและเหมาะสมสำหรับการจัดกิจกรรมลูกเสือ เนื่องจากเป็นพื้นที่กว้างขวาง โล่งแจ้ง มีสภาพแวดล้อมที่เอื้อต่อการจัดกิจกรรมกลางแจ้ง สามารถรองรับนักเรียนได้เป็นจำนวนมาก เหมาะสำหรับการฝึกระเบียบแถว การเข้าฐานกิจกรรม การเดินทางไกล การฝึกทักษะลูกเสือ และกิจกรรมเสริมสร้างความสามัคคีต่าง ๆ</w:t>
      </w:r>
    </w:p>
    <w:p w14:paraId="42EE650A" w14:textId="77777777" w:rsidR="000D1C37" w:rsidRPr="000D1C37" w:rsidRDefault="000D1C37" w:rsidP="000D1C37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D1C37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0D1C37">
        <w:rPr>
          <w:rFonts w:ascii="TH SarabunIT๙" w:hAnsi="TH SarabunIT๙" w:cs="TH SarabunIT๙"/>
          <w:b/>
          <w:bCs/>
          <w:sz w:val="32"/>
          <w:szCs w:val="32"/>
          <w:cs/>
        </w:rPr>
        <w:t>อาคารประชุมอเนกประสงค์</w:t>
      </w:r>
    </w:p>
    <w:p w14:paraId="4EA712A3" w14:textId="43305F74" w:rsidR="000D1C37" w:rsidRPr="000D1C37" w:rsidRDefault="000D1C37" w:rsidP="000D1C3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D1C37">
        <w:rPr>
          <w:rFonts w:ascii="TH SarabunIT๙" w:hAnsi="TH SarabunIT๙" w:cs="TH SarabunIT๙"/>
          <w:sz w:val="32"/>
          <w:szCs w:val="32"/>
          <w:cs/>
        </w:rPr>
        <w:t>อาคารประชุมอเนกประสงค์เป็นสถานที่ที่มีความพร้อมสำหรับการจัดกิจกรรมลูกเสือในกรณีที่สภาพอากาศไม่เอื้ออำนวย เช่น ฝนตกหนัก หรือมีสภาพอากาศแปรปรวน โดยสามารถใช้จัดกิจกรรมการเรียนรู้ การประชุม การอบรม การเข้าฐานกิจกรรม และกิจกรรมกลุ่มต่าง ๆ ได้อย่างเหมาะสม ทำให้นักเรียนสามารถเข้าร่วมกิจกรรมลูกเสือได้อย่างต่อเนื่องและปลอดภัย</w:t>
      </w:r>
    </w:p>
    <w:p w14:paraId="7A82E787" w14:textId="77777777" w:rsidR="000D1C37" w:rsidRPr="000D1C37" w:rsidRDefault="000D1C37" w:rsidP="000D1C37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D1C37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สรุปผลการสำรวจ</w:t>
      </w:r>
    </w:p>
    <w:p w14:paraId="0AF930F7" w14:textId="77777777" w:rsidR="000D1C37" w:rsidRPr="000D1C37" w:rsidRDefault="000D1C37" w:rsidP="000D1C3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D1C37">
        <w:rPr>
          <w:rFonts w:ascii="TH SarabunIT๙" w:hAnsi="TH SarabunIT๙" w:cs="TH SarabunIT๙"/>
          <w:sz w:val="32"/>
          <w:szCs w:val="32"/>
          <w:cs/>
        </w:rPr>
        <w:t>โรงเรียนบ้านเขาพรุเสม็ดมีสถานที่ที่มีความพร้อมสำหรับใช้ในการจัดกิจกรรมลูกเสือ จำนวนทั้งสิ้น</w:t>
      </w:r>
      <w:r w:rsidRPr="000D1C37">
        <w:rPr>
          <w:rFonts w:ascii="TH SarabunIT๙" w:hAnsi="TH SarabunIT๙" w:cs="TH SarabunIT๙"/>
          <w:sz w:val="32"/>
          <w:szCs w:val="32"/>
        </w:rPr>
        <w:t xml:space="preserve"> 2 </w:t>
      </w:r>
      <w:r w:rsidRPr="000D1C37">
        <w:rPr>
          <w:rFonts w:ascii="TH SarabunIT๙" w:hAnsi="TH SarabunIT๙" w:cs="TH SarabunIT๙"/>
          <w:sz w:val="32"/>
          <w:szCs w:val="32"/>
          <w:cs/>
        </w:rPr>
        <w:t>แห่ง</w:t>
      </w:r>
      <w:r w:rsidRPr="000D1C37">
        <w:rPr>
          <w:rFonts w:ascii="TH SarabunIT๙" w:hAnsi="TH SarabunIT๙" w:cs="TH SarabunIT๙"/>
          <w:sz w:val="32"/>
          <w:szCs w:val="32"/>
        </w:rPr>
        <w:t xml:space="preserve"> </w:t>
      </w:r>
      <w:r w:rsidRPr="000D1C37">
        <w:rPr>
          <w:rFonts w:ascii="TH SarabunIT๙" w:hAnsi="TH SarabunIT๙" w:cs="TH SarabunIT๙"/>
          <w:sz w:val="32"/>
          <w:szCs w:val="32"/>
          <w:cs/>
        </w:rPr>
        <w:t>ได้แก่</w:t>
      </w:r>
    </w:p>
    <w:p w14:paraId="14D81E38" w14:textId="77777777" w:rsidR="000D1C37" w:rsidRPr="000D1C37" w:rsidRDefault="000D1C37" w:rsidP="000D1C37">
      <w:pPr>
        <w:numPr>
          <w:ilvl w:val="0"/>
          <w:numId w:val="1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D1C37">
        <w:rPr>
          <w:rFonts w:ascii="TH SarabunIT๙" w:hAnsi="TH SarabunIT๙" w:cs="TH SarabunIT๙"/>
          <w:sz w:val="32"/>
          <w:szCs w:val="32"/>
          <w:cs/>
        </w:rPr>
        <w:t>สนามกีฬาโรงเรียนบ้านเขาพรุเสม็ด</w:t>
      </w:r>
    </w:p>
    <w:p w14:paraId="420BFD72" w14:textId="77777777" w:rsidR="000D1C37" w:rsidRPr="000D1C37" w:rsidRDefault="000D1C37" w:rsidP="000D1C37">
      <w:pPr>
        <w:numPr>
          <w:ilvl w:val="0"/>
          <w:numId w:val="1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D1C37">
        <w:rPr>
          <w:rFonts w:ascii="TH SarabunIT๙" w:hAnsi="TH SarabunIT๙" w:cs="TH SarabunIT๙"/>
          <w:sz w:val="32"/>
          <w:szCs w:val="32"/>
          <w:cs/>
        </w:rPr>
        <w:t>อาคารประชุมอเนกประสงค์</w:t>
      </w:r>
    </w:p>
    <w:p w14:paraId="6106D39B" w14:textId="31CACEDE" w:rsidR="000D1C37" w:rsidRPr="000D1C37" w:rsidRDefault="000D1C37" w:rsidP="000D1C3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D1C37">
        <w:rPr>
          <w:rFonts w:ascii="TH SarabunIT๙" w:hAnsi="TH SarabunIT๙" w:cs="TH SarabunIT๙"/>
          <w:sz w:val="32"/>
          <w:szCs w:val="32"/>
          <w:cs/>
        </w:rPr>
        <w:t>ทั้งสองสถานที่มีความเหมาะสมและสามารถรองรับการจัดกิจกรรมลูกเสือได้อย่างมีประสิทธิภาพ ทั้งในสภาพอากาศปกติและในกรณีที่สภาพอากาศไม่เอื้ออำนวย จึงมีความพร้อมในการใช้จัดกิจกรรมลูกเสือของสถานศึกษาได้อย่างเหมาะสม</w:t>
      </w:r>
    </w:p>
    <w:p w14:paraId="2BE4859E" w14:textId="6297F0F0" w:rsidR="000D1C37" w:rsidRDefault="000D1C37" w:rsidP="00D1163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15F2ECC" w14:textId="77777777" w:rsidR="00D1163D" w:rsidRDefault="00D1163D" w:rsidP="00D1163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728BF1" w14:textId="77777777" w:rsidR="00D1163D" w:rsidRDefault="00D1163D" w:rsidP="00D1163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98C3FC" w14:textId="77777777" w:rsidR="00D1163D" w:rsidRDefault="00D1163D" w:rsidP="00D1163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F4344E" w14:textId="77777777" w:rsidR="00D1163D" w:rsidRDefault="00D1163D" w:rsidP="00D1163D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4C23BFD3" w14:textId="57123F03" w:rsidR="007D785E" w:rsidRDefault="007D785E" w:rsidP="007D785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ภาคผนวก</w:t>
      </w:r>
    </w:p>
    <w:p w14:paraId="11713D32" w14:textId="77777777" w:rsidR="007D785E" w:rsidRDefault="007D785E" w:rsidP="007D785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</w:rPr>
        <w:drawing>
          <wp:inline distT="0" distB="0" distL="0" distR="0" wp14:anchorId="12BD6E1F" wp14:editId="6BCDB725">
            <wp:extent cx="3603171" cy="2702378"/>
            <wp:effectExtent l="0" t="0" r="0" b="3175"/>
            <wp:docPr id="7152459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245961" name="Picture 71524596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0160" cy="270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75A0" w14:textId="18E56FBD" w:rsidR="007D785E" w:rsidRDefault="007D785E" w:rsidP="007D785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สนามกีฬาโรงเรียนบ้านเขาพรุเสม็ด</w:t>
      </w:r>
    </w:p>
    <w:p w14:paraId="0CCBB3E4" w14:textId="77777777" w:rsidR="007D785E" w:rsidRPr="007D785E" w:rsidRDefault="007D785E" w:rsidP="007D785E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3F266F01" w14:textId="40456E1F" w:rsidR="007D785E" w:rsidRDefault="007D785E" w:rsidP="007D785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</w:rPr>
        <w:drawing>
          <wp:inline distT="0" distB="0" distL="0" distR="0" wp14:anchorId="3F99AF73" wp14:editId="7DC0E2E7">
            <wp:extent cx="3548743" cy="2661557"/>
            <wp:effectExtent l="0" t="0" r="0" b="5715"/>
            <wp:docPr id="12323341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334184" name="Picture 12323341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7361" cy="266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D0DB7" w14:textId="2524114E" w:rsidR="007D785E" w:rsidRPr="007D785E" w:rsidRDefault="007D785E" w:rsidP="007D785E">
      <w:pPr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0D1C37">
        <w:rPr>
          <w:rFonts w:ascii="TH SarabunIT๙" w:hAnsi="TH SarabunIT๙" w:cs="TH SarabunIT๙"/>
          <w:b/>
          <w:bCs/>
          <w:sz w:val="32"/>
          <w:szCs w:val="32"/>
          <w:cs/>
        </w:rPr>
        <w:t>อาคารประชุมอเนกประสงค์</w:t>
      </w:r>
    </w:p>
    <w:sectPr w:rsidR="007D785E" w:rsidRPr="007D78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B55E2"/>
    <w:multiLevelType w:val="multilevel"/>
    <w:tmpl w:val="1AF0A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0382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C37"/>
    <w:rsid w:val="000D1C37"/>
    <w:rsid w:val="007D785E"/>
    <w:rsid w:val="0097255F"/>
    <w:rsid w:val="00AD708C"/>
    <w:rsid w:val="00D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518F5"/>
  <w15:chartTrackingRefBased/>
  <w15:docId w15:val="{20A56DBD-021E-4279-BD6B-9D83E899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1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C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C3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C3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C3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C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C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C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C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C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C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D1C3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D1C3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D1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C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1C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C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C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C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อริษา แก้วเกาะสะบ้า</dc:creator>
  <cp:keywords/>
  <dc:description/>
  <cp:lastModifiedBy>อริษา แก้วเกาะสะบ้า</cp:lastModifiedBy>
  <cp:revision>2</cp:revision>
  <dcterms:created xsi:type="dcterms:W3CDTF">2026-06-30T14:07:00Z</dcterms:created>
  <dcterms:modified xsi:type="dcterms:W3CDTF">2026-06-30T14:43:00Z</dcterms:modified>
</cp:coreProperties>
</file>